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490CDB">
      <w:pPr>
        <w:rPr>
          <w:b/>
          <w:bCs/>
        </w:rPr>
      </w:pPr>
      <w:r w:rsidRPr="00490CDB">
        <w:rPr>
          <w:b/>
          <w:bCs/>
        </w:rPr>
        <w:t>6/4 – VIDEOLEZIONE di STORIA su “La fine del Sacro Romano Impero” – prof. Laura Maiocchi</w:t>
      </w:r>
    </w:p>
    <w:p w:rsidR="00324375" w:rsidRDefault="00324375">
      <w:pPr>
        <w:rPr>
          <w:b/>
          <w:bCs/>
        </w:rPr>
      </w:pPr>
    </w:p>
    <w:p w:rsidR="00324375" w:rsidRDefault="00324375">
      <w:pPr>
        <w:rPr>
          <w:b/>
          <w:bCs/>
        </w:rPr>
      </w:pPr>
      <w:r>
        <w:rPr>
          <w:b/>
          <w:bCs/>
        </w:rPr>
        <w:t xml:space="preserve">Carlo Magno muore </w:t>
      </w:r>
      <w:r w:rsidRPr="00324375">
        <w:t>il 28/1/</w:t>
      </w:r>
      <w:r>
        <w:rPr>
          <w:b/>
          <w:bCs/>
        </w:rPr>
        <w:t>814</w:t>
      </w:r>
    </w:p>
    <w:p w:rsidR="00324375" w:rsidRDefault="00324375">
      <w:pPr>
        <w:rPr>
          <w:b/>
          <w:bCs/>
        </w:rPr>
      </w:pPr>
    </w:p>
    <w:p w:rsidR="00324375" w:rsidRDefault="00324375">
      <w:r w:rsidRPr="00324375">
        <w:t>&gt; erede</w:t>
      </w:r>
      <w:r>
        <w:t xml:space="preserve"> suo figlio LUDOVICO il Pio: rimane imperatore e riesce a mantenere l’impero, nonostante alcuni conti e marchesi non vogliano riconoscere a lui il giuramento fatto a Carlo (due volte: tentativo di deporlo).</w:t>
      </w:r>
    </w:p>
    <w:p w:rsidR="00324375" w:rsidRDefault="00324375"/>
    <w:p w:rsidR="00324375" w:rsidRDefault="00324375">
      <w:r>
        <w:t>&gt; tre eredi, i suoi figli, che lottano tra loro per il potere sull’impero:</w:t>
      </w:r>
    </w:p>
    <w:p w:rsidR="00324375" w:rsidRDefault="00324375">
      <w:r>
        <w:tab/>
        <w:t>LOTARIO – LUDOVICO – CARLO IL CALVO</w:t>
      </w:r>
      <w:r w:rsidR="00BF5320">
        <w:t>.</w:t>
      </w:r>
    </w:p>
    <w:p w:rsidR="00BF5320" w:rsidRDefault="00BF5320"/>
    <w:p w:rsidR="00324375" w:rsidRDefault="00324375">
      <w:r>
        <w:t>Dopo 29 anni dalla morte di Carlo Magno:</w:t>
      </w:r>
    </w:p>
    <w:p w:rsidR="00324375" w:rsidRDefault="00324375">
      <w:pPr>
        <w:rPr>
          <w:b/>
          <w:bCs/>
        </w:rPr>
      </w:pPr>
      <w:r>
        <w:t xml:space="preserve">&gt; </w:t>
      </w:r>
      <w:r>
        <w:rPr>
          <w:b/>
          <w:bCs/>
        </w:rPr>
        <w:t>Trattato di Verdun (843) che divide l’impero:</w:t>
      </w:r>
    </w:p>
    <w:p w:rsidR="00324375" w:rsidRDefault="00324375" w:rsidP="00324375">
      <w:pPr>
        <w:pStyle w:val="Paragrafoelenco"/>
        <w:numPr>
          <w:ilvl w:val="0"/>
          <w:numId w:val="1"/>
        </w:numPr>
      </w:pPr>
      <w:r>
        <w:t>Lotario: titolo di imperatore + territori dal Centro Italia al Mare del Nord,</w:t>
      </w:r>
    </w:p>
    <w:p w:rsidR="00324375" w:rsidRDefault="00324375" w:rsidP="00324375">
      <w:pPr>
        <w:pStyle w:val="Paragrafoelenco"/>
        <w:numPr>
          <w:ilvl w:val="0"/>
          <w:numId w:val="1"/>
        </w:numPr>
      </w:pPr>
      <w:r>
        <w:t>Ludovico: la Germania,</w:t>
      </w:r>
    </w:p>
    <w:p w:rsidR="00324375" w:rsidRDefault="00324375" w:rsidP="00324375">
      <w:pPr>
        <w:pStyle w:val="Paragrafoelenco"/>
        <w:numPr>
          <w:ilvl w:val="0"/>
          <w:numId w:val="1"/>
        </w:numPr>
      </w:pPr>
      <w:r>
        <w:t>Carlo il Calvo: Francia + marca di Spagna – (vedere carta di pag. 117).</w:t>
      </w:r>
    </w:p>
    <w:p w:rsidR="00324375" w:rsidRDefault="00324375" w:rsidP="00324375"/>
    <w:p w:rsidR="00324375" w:rsidRDefault="00324375" w:rsidP="00324375">
      <w:r>
        <w:t>Problemi:</w:t>
      </w:r>
    </w:p>
    <w:p w:rsidR="00324375" w:rsidRDefault="00324375" w:rsidP="00324375">
      <w:r>
        <w:t>- nessuno sa governare bene la propria parte,</w:t>
      </w:r>
    </w:p>
    <w:p w:rsidR="00324375" w:rsidRDefault="00324375" w:rsidP="00324375">
      <w:r>
        <w:t>- le tre parti usano lingue orali diverse.</w:t>
      </w:r>
    </w:p>
    <w:p w:rsidR="00324375" w:rsidRDefault="00324375" w:rsidP="00324375"/>
    <w:p w:rsidR="00BF5320" w:rsidRDefault="00324375" w:rsidP="00324375">
      <w:r>
        <w:t xml:space="preserve">&gt; </w:t>
      </w:r>
      <w:r w:rsidRPr="00BF5320">
        <w:rPr>
          <w:b/>
          <w:bCs/>
        </w:rPr>
        <w:t>887</w:t>
      </w:r>
      <w:r>
        <w:t xml:space="preserve"> Carlo il Grosso, figlio di Ludovico (ultimo erede dei Carolingi): </w:t>
      </w:r>
    </w:p>
    <w:p w:rsidR="00324375" w:rsidRDefault="00BF5320" w:rsidP="00324375">
      <w:r>
        <w:tab/>
        <w:t xml:space="preserve">- </w:t>
      </w:r>
      <w:r w:rsidR="00324375">
        <w:t>eredita tutti i territori, ma</w:t>
      </w:r>
    </w:p>
    <w:p w:rsidR="00324375" w:rsidRDefault="00324375" w:rsidP="00324375">
      <w:r>
        <w:tab/>
      </w:r>
      <w:r w:rsidR="00BF5320">
        <w:t>- v</w:t>
      </w:r>
      <w:r>
        <w:t>iene deposto dai nobili, perché debole e incapace.</w:t>
      </w:r>
    </w:p>
    <w:p w:rsidR="00324375" w:rsidRDefault="00324375" w:rsidP="00324375"/>
    <w:p w:rsidR="00324375" w:rsidRDefault="00324375" w:rsidP="00324375">
      <w:r w:rsidRPr="00BF5320">
        <w:rPr>
          <w:b/>
          <w:bCs/>
        </w:rPr>
        <w:t>CONSEGUENZE</w:t>
      </w:r>
      <w:r>
        <w:t xml:space="preserve"> per l’ex Sacro Romano Impero:</w:t>
      </w:r>
    </w:p>
    <w:p w:rsidR="00324375" w:rsidRDefault="00324375" w:rsidP="00324375">
      <w:r>
        <w:t>attacchi &gt; sconvolgimenti in Europa, da parte di.</w:t>
      </w:r>
    </w:p>
    <w:p w:rsidR="00324375" w:rsidRDefault="00324375" w:rsidP="00324375">
      <w:r>
        <w:t>- popoli de</w:t>
      </w:r>
      <w:r w:rsidR="00BF5320">
        <w:t>l Mediterraneo (Saraceni = musulmani),</w:t>
      </w:r>
    </w:p>
    <w:p w:rsidR="00BF5320" w:rsidRDefault="00BF5320" w:rsidP="00324375">
      <w:r>
        <w:t>- popoli dell’Asia (Ungari, poi Sassoni),</w:t>
      </w:r>
    </w:p>
    <w:p w:rsidR="00BF5320" w:rsidRDefault="00BF5320" w:rsidP="00324375">
      <w:r>
        <w:t>- dall’Europa settentrionale (Vichinghi = Normanni).</w:t>
      </w:r>
    </w:p>
    <w:p w:rsidR="00BF5320" w:rsidRPr="00324375" w:rsidRDefault="00BF5320" w:rsidP="00324375">
      <w:r>
        <w:t>(vedere pag. 126-127).</w:t>
      </w:r>
    </w:p>
    <w:p w:rsidR="00324375" w:rsidRDefault="00324375"/>
    <w:p w:rsidR="00D15D92" w:rsidRPr="00324375" w:rsidRDefault="00D15D92">
      <w:r>
        <w:t>Finisce il periodo di “prosperità carolingia”, basata sul Cristianesimo.</w:t>
      </w:r>
    </w:p>
    <w:sectPr w:rsidR="00D15D92" w:rsidRPr="00324375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3AB1"/>
    <w:multiLevelType w:val="hybridMultilevel"/>
    <w:tmpl w:val="C3169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DB"/>
    <w:rsid w:val="00324375"/>
    <w:rsid w:val="00490CDB"/>
    <w:rsid w:val="00991B59"/>
    <w:rsid w:val="00BF5320"/>
    <w:rsid w:val="00D15D92"/>
    <w:rsid w:val="00D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29A37"/>
  <w15:chartTrackingRefBased/>
  <w15:docId w15:val="{59DB7179-B464-7749-849D-03C843A0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3</cp:revision>
  <dcterms:created xsi:type="dcterms:W3CDTF">2020-04-06T13:14:00Z</dcterms:created>
  <dcterms:modified xsi:type="dcterms:W3CDTF">2020-04-06T13:29:00Z</dcterms:modified>
</cp:coreProperties>
</file>